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草业与草原学院党员先锋岗志愿者活动岗位设置表</w:t>
      </w:r>
    </w:p>
    <w:tbl>
      <w:tblPr>
        <w:tblStyle w:val="5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9"/>
        <w:gridCol w:w="2268"/>
        <w:gridCol w:w="8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岗位类别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具体岗位</w:t>
            </w:r>
          </w:p>
        </w:tc>
        <w:tc>
          <w:tcPr>
            <w:tcW w:w="88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思想政治类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分党校服务岗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协助学院分党校开展入党积极分子、发展对象、预备党员集中培训工作。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理论学习服务岗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协助党支部定期召开政治理论学习，完成政治理论学习、三会一课、主题党日活动等工作要求。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党团共建宣传岗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积极开展党建带团建工作，落实学生党支部结对联系固定学生团支部具体要求，作为“学习领航者”深入结对团支部。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党建信息栏建设岗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帮助学院更新维护党建信息栏，保持内容积极向上，稳定更新。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学风建设类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学业帮扶岗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帮助学习、科研困难学生，开展学习、科研帮扶活动。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学术交流岗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积极担任“百草精英”论坛主讲人，分享最新科研成果、思路、方向。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学生事务类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办公室助管岗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协助学院、党支部开展健康有益的学生文体活动，协助学院各办公室落实工作任务。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档案检查岗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协助党支部委员会对入党积极分子、发展对象、预备党员的入党材料进行检查工作。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纪律监督类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文明校园创建岗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深入班级、宿舍、教室开展文明卫生监督工作。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课堂纪律监督岗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深入学生课堂、晚自习开展纪律监督工作。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实验室安全监督岗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定期到实验室开展实验安全检查与实验室安全宣传教育工作，协助导师完成实验室安全整改。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师生服务类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新生服务岗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做好新生服务引导工作，开展朋辈教育，协助新生辅导员做好资料收集整理等工作。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导师助理岗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协助导师做好研究生日常教育管理工作，及时向导师及课题组传达学院的各项工作。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班主任助理岗</w:t>
            </w:r>
          </w:p>
        </w:tc>
        <w:tc>
          <w:tcPr>
            <w:tcW w:w="88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协助班主任开展本科生日常管理工作，配合学院进行学生思想政治教育引导工作。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GFlOGY0OGY3MDBhZDU5ZjYwN2U1MDI4YmJhYjAifQ=="/>
  </w:docVars>
  <w:rsids>
    <w:rsidRoot w:val="00AF1CE6"/>
    <w:rsid w:val="002A6699"/>
    <w:rsid w:val="00412BDE"/>
    <w:rsid w:val="00421AE4"/>
    <w:rsid w:val="005E4725"/>
    <w:rsid w:val="00624DD6"/>
    <w:rsid w:val="00890A61"/>
    <w:rsid w:val="00AF1CE6"/>
    <w:rsid w:val="00BF77ED"/>
    <w:rsid w:val="00C95BDD"/>
    <w:rsid w:val="00CD03E1"/>
    <w:rsid w:val="00D7150D"/>
    <w:rsid w:val="00EB20BA"/>
    <w:rsid w:val="00F94A29"/>
    <w:rsid w:val="00FF367C"/>
    <w:rsid w:val="263C68E5"/>
    <w:rsid w:val="28E10018"/>
    <w:rsid w:val="485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569</Characters>
  <Lines>4</Lines>
  <Paragraphs>1</Paragraphs>
  <TotalTime>44</TotalTime>
  <ScaleCrop>false</ScaleCrop>
  <LinksUpToDate>false</LinksUpToDate>
  <CharactersWithSpaces>667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2023-04-07T02:20:00Z</dcterms:created>
  <dc:creator>陈忱</dc:creator>
  <cp:lastModifiedBy>Cici_chan</cp:lastModifiedBy>
  <dcterms:modified xsi:type="dcterms:W3CDTF">2024-04-02T03:23:38Z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0AEE69C4CF924A3BA589909A84F4E16E_12</vt:lpwstr>
  </property>
</Properties>
</file>